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98" w:type="dxa"/>
        <w:tblInd w:w="-147" w:type="dxa"/>
        <w:tblLook w:val="04A0" w:firstRow="1" w:lastRow="0" w:firstColumn="1" w:lastColumn="0" w:noHBand="0" w:noVBand="1"/>
      </w:tblPr>
      <w:tblGrid>
        <w:gridCol w:w="547"/>
        <w:gridCol w:w="4557"/>
        <w:gridCol w:w="4394"/>
      </w:tblGrid>
      <w:tr w:rsidR="00F34A39" w14:paraId="100A80AC" w14:textId="3E2CDA47" w:rsidTr="00F34A39">
        <w:trPr>
          <w:trHeight w:val="693"/>
        </w:trPr>
        <w:tc>
          <w:tcPr>
            <w:tcW w:w="547" w:type="dxa"/>
            <w:vAlign w:val="center"/>
          </w:tcPr>
          <w:p w14:paraId="6216126E" w14:textId="77777777" w:rsidR="00F34A39" w:rsidRPr="00991F14" w:rsidRDefault="00F34A39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991F14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57" w:type="dxa"/>
            <w:vAlign w:val="center"/>
          </w:tcPr>
          <w:p w14:paraId="03CDF529" w14:textId="77777777" w:rsidR="00F34A39" w:rsidRPr="00991F14" w:rsidRDefault="00F34A39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991F14">
              <w:rPr>
                <w:b/>
                <w:bCs/>
                <w:sz w:val="22"/>
                <w:szCs w:val="22"/>
              </w:rPr>
              <w:t>Reikalavimas</w:t>
            </w:r>
          </w:p>
        </w:tc>
        <w:tc>
          <w:tcPr>
            <w:tcW w:w="4394" w:type="dxa"/>
            <w:vAlign w:val="center"/>
          </w:tcPr>
          <w:p w14:paraId="0F42C84A" w14:textId="77777777" w:rsidR="00F34A39" w:rsidRPr="00991F14" w:rsidRDefault="00F34A39" w:rsidP="004B4A7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74AB6">
              <w:rPr>
                <w:b/>
                <w:sz w:val="22"/>
                <w:szCs w:val="22"/>
              </w:rPr>
              <w:t>Dydis, sąlyga</w:t>
            </w:r>
          </w:p>
        </w:tc>
      </w:tr>
      <w:tr w:rsidR="00F34A39" w14:paraId="7DD74F4E" w14:textId="03B527E8" w:rsidTr="00F34A39">
        <w:trPr>
          <w:trHeight w:val="308"/>
        </w:trPr>
        <w:tc>
          <w:tcPr>
            <w:tcW w:w="547" w:type="dxa"/>
          </w:tcPr>
          <w:p w14:paraId="7DF70C64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09A3443A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 w:rsidRPr="00CF64B1">
              <w:rPr>
                <w:sz w:val="22"/>
                <w:szCs w:val="22"/>
              </w:rPr>
              <w:t>Akumuliatorių baterijos charakteristikos, bandymai  turi atitikti standarto reikalavimus</w:t>
            </w:r>
            <w:r w:rsidRPr="00CF64B1">
              <w:rPr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394" w:type="dxa"/>
            <w:vAlign w:val="center"/>
          </w:tcPr>
          <w:p w14:paraId="577D2E20" w14:textId="77777777" w:rsidR="00F34A39" w:rsidRPr="00CF64B1" w:rsidRDefault="00F34A39" w:rsidP="004B4A73">
            <w:pPr>
              <w:pStyle w:val="Default"/>
              <w:rPr>
                <w:color w:val="auto"/>
                <w:sz w:val="22"/>
                <w:szCs w:val="22"/>
              </w:rPr>
            </w:pPr>
            <w:r w:rsidRPr="00CF64B1">
              <w:rPr>
                <w:color w:val="auto"/>
                <w:sz w:val="22"/>
                <w:szCs w:val="22"/>
              </w:rPr>
              <w:t>IEC 60896-21</w:t>
            </w:r>
          </w:p>
          <w:p w14:paraId="785F5F48" w14:textId="77777777" w:rsidR="00F34A39" w:rsidRPr="00D33944" w:rsidRDefault="00F34A39" w:rsidP="004B4A73">
            <w:pPr>
              <w:pStyle w:val="Default"/>
              <w:rPr>
                <w:sz w:val="22"/>
                <w:szCs w:val="22"/>
              </w:rPr>
            </w:pPr>
            <w:r w:rsidRPr="00CF64B1">
              <w:rPr>
                <w:color w:val="auto"/>
                <w:sz w:val="22"/>
                <w:szCs w:val="22"/>
              </w:rPr>
              <w:t>IEC 60896-22</w:t>
            </w:r>
          </w:p>
        </w:tc>
      </w:tr>
      <w:tr w:rsidR="00F34A39" w14:paraId="14A3147F" w14:textId="46FBFF71" w:rsidTr="00F34A39">
        <w:trPr>
          <w:trHeight w:val="308"/>
        </w:trPr>
        <w:tc>
          <w:tcPr>
            <w:tcW w:w="547" w:type="dxa"/>
          </w:tcPr>
          <w:p w14:paraId="480A50CE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4ECAD736" w14:textId="77777777" w:rsidR="00F34A39" w:rsidRPr="00302DC4" w:rsidRDefault="00F34A39" w:rsidP="004B4A73">
            <w:pPr>
              <w:pStyle w:val="Defaul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Sertifikatai </w:t>
            </w:r>
            <w:r>
              <w:rPr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4394" w:type="dxa"/>
            <w:vAlign w:val="center"/>
          </w:tcPr>
          <w:p w14:paraId="56AF0D6E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D33944">
              <w:rPr>
                <w:sz w:val="22"/>
                <w:szCs w:val="22"/>
              </w:rPr>
              <w:t>ISO 9001</w:t>
            </w:r>
          </w:p>
        </w:tc>
      </w:tr>
      <w:tr w:rsidR="00F34A39" w14:paraId="0447CF1C" w14:textId="692AD75C" w:rsidTr="00F34A39">
        <w:trPr>
          <w:trHeight w:val="481"/>
        </w:trPr>
        <w:tc>
          <w:tcPr>
            <w:tcW w:w="547" w:type="dxa"/>
          </w:tcPr>
          <w:p w14:paraId="4F561651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34A2F486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Tipas (</w:t>
            </w:r>
            <w:proofErr w:type="spellStart"/>
            <w:r w:rsidRPr="00991F14">
              <w:rPr>
                <w:sz w:val="22"/>
                <w:szCs w:val="22"/>
              </w:rPr>
              <w:t>Valve-Regulated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Lead-Acid</w:t>
            </w:r>
            <w:proofErr w:type="spellEnd"/>
            <w:r w:rsidRPr="00991F1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394" w:type="dxa"/>
            <w:vAlign w:val="center"/>
          </w:tcPr>
          <w:p w14:paraId="6A8B7D03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VRLA</w:t>
            </w:r>
          </w:p>
        </w:tc>
      </w:tr>
      <w:tr w:rsidR="00F34A39" w14:paraId="30ED43FC" w14:textId="077E7D8C" w:rsidTr="00F34A39">
        <w:trPr>
          <w:trHeight w:val="583"/>
        </w:trPr>
        <w:tc>
          <w:tcPr>
            <w:tcW w:w="547" w:type="dxa"/>
          </w:tcPr>
          <w:p w14:paraId="51E111AE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42701601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Akumuliatorių technologija AGM</w:t>
            </w:r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 xml:space="preserve">(angl. </w:t>
            </w:r>
            <w:proofErr w:type="spellStart"/>
            <w:r w:rsidRPr="00991F14">
              <w:rPr>
                <w:sz w:val="22"/>
                <w:szCs w:val="22"/>
              </w:rPr>
              <w:t>Absorbed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Glass</w:t>
            </w:r>
            <w:proofErr w:type="spellEnd"/>
            <w:r w:rsidRPr="00991F14">
              <w:rPr>
                <w:sz w:val="22"/>
                <w:szCs w:val="22"/>
              </w:rPr>
              <w:t xml:space="preserve"> Mat)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6108FD60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AGM</w:t>
            </w:r>
          </w:p>
        </w:tc>
      </w:tr>
      <w:tr w:rsidR="00F34A39" w14:paraId="2C509B2D" w14:textId="7C02A416" w:rsidTr="00F34A39">
        <w:trPr>
          <w:trHeight w:val="481"/>
        </w:trPr>
        <w:tc>
          <w:tcPr>
            <w:tcW w:w="547" w:type="dxa"/>
          </w:tcPr>
          <w:p w14:paraId="1955FAE8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12876063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Įtampa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6E898217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>V</w:t>
            </w:r>
          </w:p>
        </w:tc>
      </w:tr>
      <w:tr w:rsidR="00F34A39" w14:paraId="63F65E2F" w14:textId="06F900BA" w:rsidTr="00F34A39">
        <w:trPr>
          <w:trHeight w:val="511"/>
        </w:trPr>
        <w:tc>
          <w:tcPr>
            <w:tcW w:w="547" w:type="dxa"/>
          </w:tcPr>
          <w:p w14:paraId="2B5DD9B4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4A758563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215746">
              <w:rPr>
                <w:sz w:val="22"/>
                <w:szCs w:val="22"/>
              </w:rPr>
              <w:t>Talpa C10/1,8V/+25°</w:t>
            </w:r>
            <w:r w:rsidRPr="00991F14">
              <w:rPr>
                <w:sz w:val="22"/>
                <w:szCs w:val="22"/>
              </w:rPr>
              <w:t xml:space="preserve">C ne mažiau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198B0D3F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0687DB0B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17</w:t>
            </w:r>
            <w:r w:rsidRPr="00991F14">
              <w:rPr>
                <w:sz w:val="22"/>
                <w:szCs w:val="22"/>
              </w:rPr>
              <w:t xml:space="preserve"> Ah</w:t>
            </w:r>
            <w:r>
              <w:rPr>
                <w:sz w:val="22"/>
                <w:szCs w:val="22"/>
              </w:rPr>
              <w:t>;</w:t>
            </w:r>
          </w:p>
          <w:p w14:paraId="24EAEE78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11 Ah; </w:t>
            </w:r>
          </w:p>
          <w:p w14:paraId="63CB3148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7 Ah;</w:t>
            </w:r>
          </w:p>
          <w:p w14:paraId="052E8022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4.5 Ah</w:t>
            </w:r>
          </w:p>
        </w:tc>
      </w:tr>
      <w:tr w:rsidR="00F34A39" w14:paraId="749A30EC" w14:textId="4DE55C1B" w:rsidTr="00F34A39">
        <w:trPr>
          <w:trHeight w:val="481"/>
        </w:trPr>
        <w:tc>
          <w:tcPr>
            <w:tcW w:w="547" w:type="dxa"/>
          </w:tcPr>
          <w:p w14:paraId="7D881600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68C0F18A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Matmenys (I x P x A)</w:t>
            </w:r>
            <w:r>
              <w:rPr>
                <w:sz w:val="22"/>
                <w:szCs w:val="22"/>
              </w:rPr>
              <w:t xml:space="preserve">, pagal </w:t>
            </w:r>
            <w:r w:rsidRPr="00991F14">
              <w:rPr>
                <w:sz w:val="22"/>
                <w:szCs w:val="22"/>
              </w:rPr>
              <w:t xml:space="preserve"> </w:t>
            </w:r>
            <w:r w:rsidRPr="003F2FDC">
              <w:rPr>
                <w:sz w:val="22"/>
                <w:szCs w:val="22"/>
              </w:rPr>
              <w:t>IEC 61056-2</w:t>
            </w:r>
            <w:r>
              <w:rPr>
                <w:sz w:val="22"/>
                <w:szCs w:val="22"/>
              </w:rPr>
              <w:t xml:space="preserve"> standartą </w:t>
            </w:r>
            <w:r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394" w:type="dxa"/>
            <w:vAlign w:val="center"/>
          </w:tcPr>
          <w:p w14:paraId="4CFF1891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715E5FEB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181 x 7</w:t>
            </w:r>
            <w:r>
              <w:rPr>
                <w:sz w:val="22"/>
                <w:szCs w:val="22"/>
              </w:rPr>
              <w:t>7</w:t>
            </w:r>
            <w:r w:rsidRPr="00991F14">
              <w:rPr>
                <w:sz w:val="22"/>
                <w:szCs w:val="22"/>
              </w:rPr>
              <w:t xml:space="preserve"> x 167 mm</w:t>
            </w:r>
            <w:r>
              <w:rPr>
                <w:sz w:val="22"/>
                <w:szCs w:val="22"/>
              </w:rPr>
              <w:t>;</w:t>
            </w:r>
          </w:p>
          <w:p w14:paraId="4C92B421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 w:rsidRPr="007B439A">
              <w:rPr>
                <w:sz w:val="22"/>
                <w:szCs w:val="22"/>
              </w:rPr>
              <w:t>152 x 9</w:t>
            </w:r>
            <w:r>
              <w:rPr>
                <w:sz w:val="22"/>
                <w:szCs w:val="22"/>
              </w:rPr>
              <w:t>9</w:t>
            </w:r>
            <w:r w:rsidRPr="007B439A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100</w:t>
            </w:r>
            <w:r w:rsidRPr="007B439A">
              <w:rPr>
                <w:sz w:val="22"/>
                <w:szCs w:val="22"/>
              </w:rPr>
              <w:t xml:space="preserve"> mm</w:t>
            </w:r>
            <w:r>
              <w:rPr>
                <w:sz w:val="22"/>
                <w:szCs w:val="22"/>
              </w:rPr>
              <w:t>;</w:t>
            </w:r>
          </w:p>
          <w:p w14:paraId="33153646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51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65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 xml:space="preserve">100 </w:t>
            </w:r>
            <w:r w:rsidRPr="00991F14">
              <w:rPr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>;</w:t>
            </w:r>
          </w:p>
          <w:p w14:paraId="4FCFDE91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70</w:t>
            </w:r>
            <w:r w:rsidRPr="00991F14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107</w:t>
            </w:r>
            <w:r w:rsidRPr="00991F14">
              <w:rPr>
                <w:sz w:val="22"/>
                <w:szCs w:val="22"/>
              </w:rPr>
              <w:t xml:space="preserve"> mm</w:t>
            </w:r>
            <w:r>
              <w:rPr>
                <w:sz w:val="22"/>
                <w:szCs w:val="22"/>
              </w:rPr>
              <w:t>;</w:t>
            </w:r>
          </w:p>
        </w:tc>
      </w:tr>
      <w:tr w:rsidR="00F34A39" w14:paraId="00038BC8" w14:textId="179818D4" w:rsidTr="00F34A39">
        <w:trPr>
          <w:trHeight w:val="481"/>
        </w:trPr>
        <w:tc>
          <w:tcPr>
            <w:tcW w:w="547" w:type="dxa"/>
          </w:tcPr>
          <w:p w14:paraId="5A53BC2D" w14:textId="77777777" w:rsidR="00F34A39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596700A8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Iškrovos galia 15 min / 1,67V / +25°C ne mažiau kaip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394" w:type="dxa"/>
            <w:vAlign w:val="center"/>
          </w:tcPr>
          <w:p w14:paraId="5F9125F7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5E6A5503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480 W;</w:t>
            </w:r>
          </w:p>
          <w:p w14:paraId="304C3D97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256 W;</w:t>
            </w:r>
          </w:p>
          <w:p w14:paraId="77E39A1A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180 W;</w:t>
            </w:r>
          </w:p>
          <w:p w14:paraId="719BC5E3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124 W;</w:t>
            </w:r>
          </w:p>
        </w:tc>
      </w:tr>
      <w:tr w:rsidR="00F34A39" w14:paraId="5E89BCEA" w14:textId="4DF4CF87" w:rsidTr="00F34A39">
        <w:trPr>
          <w:trHeight w:val="481"/>
        </w:trPr>
        <w:tc>
          <w:tcPr>
            <w:tcW w:w="547" w:type="dxa"/>
          </w:tcPr>
          <w:p w14:paraId="231623F1" w14:textId="77777777" w:rsidR="00F34A39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236D9571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Masė ne mažiau, kaip</w:t>
            </w:r>
            <w:r w:rsidRPr="00111022">
              <w:rPr>
                <w:b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3E0ADCE4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41C8E7F0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6,4 kg;</w:t>
            </w:r>
          </w:p>
          <w:p w14:paraId="5376C0E5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4,0 kg;</w:t>
            </w:r>
          </w:p>
          <w:p w14:paraId="0DD301D0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2,7 kg;</w:t>
            </w:r>
          </w:p>
          <w:p w14:paraId="72F93C43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1,9 kg;</w:t>
            </w:r>
          </w:p>
        </w:tc>
      </w:tr>
      <w:tr w:rsidR="00F34A39" w14:paraId="0B7AFB30" w14:textId="44C3DD4A" w:rsidTr="00F34A39">
        <w:trPr>
          <w:trHeight w:val="511"/>
        </w:trPr>
        <w:tc>
          <w:tcPr>
            <w:tcW w:w="547" w:type="dxa"/>
          </w:tcPr>
          <w:p w14:paraId="65215078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4A190846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Projektinis amžius ne mažiau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3D5F48DC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≥ </w:t>
            </w:r>
            <w:r w:rsidRPr="00991F14">
              <w:rPr>
                <w:sz w:val="22"/>
                <w:szCs w:val="22"/>
              </w:rPr>
              <w:t>10 metų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Eurobat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991F14">
              <w:rPr>
                <w:sz w:val="22"/>
                <w:szCs w:val="22"/>
              </w:rPr>
              <w:t>„</w:t>
            </w:r>
            <w:proofErr w:type="spellStart"/>
            <w:r w:rsidRPr="00991F14">
              <w:rPr>
                <w:sz w:val="22"/>
                <w:szCs w:val="22"/>
              </w:rPr>
              <w:t>Long</w:t>
            </w:r>
            <w:proofErr w:type="spellEnd"/>
            <w:r w:rsidRPr="00991F14">
              <w:rPr>
                <w:sz w:val="22"/>
                <w:szCs w:val="22"/>
              </w:rPr>
              <w:t xml:space="preserve"> </w:t>
            </w:r>
            <w:proofErr w:type="spellStart"/>
            <w:r w:rsidRPr="00991F14">
              <w:rPr>
                <w:sz w:val="22"/>
                <w:szCs w:val="22"/>
              </w:rPr>
              <w:t>life</w:t>
            </w:r>
            <w:proofErr w:type="spellEnd"/>
            <w:r w:rsidRPr="00991F14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)</w:t>
            </w:r>
          </w:p>
        </w:tc>
      </w:tr>
      <w:tr w:rsidR="00F34A39" w14:paraId="6CE3891D" w14:textId="7886A13E" w:rsidTr="00F34A39">
        <w:trPr>
          <w:trHeight w:val="481"/>
        </w:trPr>
        <w:tc>
          <w:tcPr>
            <w:tcW w:w="547" w:type="dxa"/>
          </w:tcPr>
          <w:p w14:paraId="08031D0F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7A7E79E6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Prijungimo gnybtas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61176842" w14:textId="77777777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Nurodoma užsakant:</w:t>
            </w:r>
          </w:p>
          <w:p w14:paraId="5A07A7FB" w14:textId="7405419C" w:rsidR="00F34A39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sz w:val="22"/>
                <w:szCs w:val="22"/>
              </w:rPr>
              <w:t xml:space="preserve">4,5Ah / 7Ah / 11Ah: </w:t>
            </w:r>
            <w:r>
              <w:rPr>
                <w:rFonts w:eastAsia="Times New Roman"/>
                <w:sz w:val="22"/>
                <w:szCs w:val="22"/>
              </w:rPr>
              <w:t>s</w:t>
            </w:r>
            <w:r>
              <w:rPr>
                <w:bCs/>
                <w:sz w:val="22"/>
                <w:szCs w:val="22"/>
              </w:rPr>
              <w:t xml:space="preserve">uderinami su </w:t>
            </w:r>
            <w:proofErr w:type="spellStart"/>
            <w:r w:rsidRPr="007B439A">
              <w:rPr>
                <w:rFonts w:eastAsia="Times New Roman" w:cstheme="minorHAnsi"/>
                <w:sz w:val="22"/>
                <w:szCs w:val="22"/>
              </w:rPr>
              <w:t>Faston</w:t>
            </w:r>
            <w:proofErr w:type="spellEnd"/>
            <w:r w:rsidRPr="007B439A">
              <w:rPr>
                <w:rFonts w:eastAsia="Times New Roman" w:cstheme="minorHAnsi"/>
                <w:sz w:val="22"/>
                <w:szCs w:val="22"/>
              </w:rPr>
              <w:t xml:space="preserve"> 250</w:t>
            </w:r>
            <w:r>
              <w:rPr>
                <w:rFonts w:eastAsia="Times New Roman" w:cstheme="minorHAnsi"/>
                <w:sz w:val="22"/>
                <w:szCs w:val="22"/>
              </w:rPr>
              <w:t>;</w:t>
            </w:r>
          </w:p>
          <w:p w14:paraId="72C4399F" w14:textId="77777777" w:rsidR="00F34A39" w:rsidRPr="00215746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17Ah: M5 (</w:t>
            </w:r>
            <w:proofErr w:type="spellStart"/>
            <w:r>
              <w:rPr>
                <w:sz w:val="22"/>
                <w:szCs w:val="22"/>
              </w:rPr>
              <w:t>male</w:t>
            </w:r>
            <w:proofErr w:type="spellEnd"/>
            <w:r>
              <w:rPr>
                <w:sz w:val="22"/>
                <w:szCs w:val="22"/>
              </w:rPr>
              <w:t xml:space="preserve"> arba </w:t>
            </w:r>
            <w:proofErr w:type="spellStart"/>
            <w:r>
              <w:rPr>
                <w:sz w:val="22"/>
                <w:szCs w:val="22"/>
              </w:rPr>
              <w:t>female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F34A39" w14:paraId="1C793CF3" w14:textId="651A0FF9" w:rsidTr="00F34A39">
        <w:trPr>
          <w:trHeight w:val="1025"/>
        </w:trPr>
        <w:tc>
          <w:tcPr>
            <w:tcW w:w="547" w:type="dxa"/>
          </w:tcPr>
          <w:p w14:paraId="700FFD37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30722589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Skirti naudoti </w:t>
            </w:r>
          </w:p>
          <w:p w14:paraId="2616CAAB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nepertraukiamo</w:t>
            </w:r>
            <w:r>
              <w:rPr>
                <w:sz w:val="22"/>
                <w:szCs w:val="22"/>
              </w:rPr>
              <w:t xml:space="preserve"> maitinimo</w:t>
            </w:r>
            <w:r w:rsidRPr="00991F14">
              <w:rPr>
                <w:sz w:val="22"/>
                <w:szCs w:val="22"/>
              </w:rPr>
              <w:t xml:space="preserve"> šaltiniuose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  <w:r w:rsidRPr="00991F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5369CA0D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Taip</w:t>
            </w:r>
          </w:p>
        </w:tc>
      </w:tr>
      <w:tr w:rsidR="00F34A39" w14:paraId="33A3A8FB" w14:textId="40F33D4E" w:rsidTr="00F34A39">
        <w:trPr>
          <w:trHeight w:val="481"/>
        </w:trPr>
        <w:tc>
          <w:tcPr>
            <w:tcW w:w="547" w:type="dxa"/>
          </w:tcPr>
          <w:p w14:paraId="72240327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6A99D6F1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 Eksploatavimo darbo temperatūrų intervalas ne siauresnis kaip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2AD7CB6C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8C4476">
              <w:rPr>
                <w:sz w:val="22"/>
                <w:szCs w:val="22"/>
              </w:rPr>
              <w:t>-20°C iki +50°C</w:t>
            </w:r>
          </w:p>
        </w:tc>
      </w:tr>
      <w:tr w:rsidR="00F34A39" w14:paraId="43AD2914" w14:textId="2B2A91CB" w:rsidTr="00F34A39">
        <w:trPr>
          <w:trHeight w:val="782"/>
        </w:trPr>
        <w:tc>
          <w:tcPr>
            <w:tcW w:w="547" w:type="dxa"/>
          </w:tcPr>
          <w:p w14:paraId="2896683F" w14:textId="77777777" w:rsidR="00F34A39" w:rsidRPr="00991F14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2D2A022B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 xml:space="preserve">Garantija </w:t>
            </w:r>
            <w:r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394" w:type="dxa"/>
            <w:vAlign w:val="center"/>
          </w:tcPr>
          <w:p w14:paraId="3FA1F7D3" w14:textId="77777777" w:rsidR="00F34A39" w:rsidRPr="00991F14" w:rsidRDefault="00F34A39" w:rsidP="004B4A73">
            <w:pPr>
              <w:pStyle w:val="Default"/>
              <w:rPr>
                <w:sz w:val="22"/>
                <w:szCs w:val="22"/>
              </w:rPr>
            </w:pPr>
            <w:r w:rsidRPr="00991F14">
              <w:rPr>
                <w:sz w:val="22"/>
                <w:szCs w:val="22"/>
              </w:rPr>
              <w:t>24 mėn.</w:t>
            </w:r>
          </w:p>
        </w:tc>
      </w:tr>
      <w:tr w:rsidR="00F34A39" w14:paraId="75DE1A46" w14:textId="621D0981" w:rsidTr="00F34A39">
        <w:trPr>
          <w:trHeight w:val="657"/>
        </w:trPr>
        <w:tc>
          <w:tcPr>
            <w:tcW w:w="547" w:type="dxa"/>
          </w:tcPr>
          <w:p w14:paraId="650DAC6B" w14:textId="77777777" w:rsidR="00F34A39" w:rsidRPr="00844950" w:rsidRDefault="00F34A39" w:rsidP="004B4A73">
            <w:pPr>
              <w:pStyle w:val="Default"/>
              <w:numPr>
                <w:ilvl w:val="0"/>
                <w:numId w:val="1"/>
              </w:numPr>
              <w:tabs>
                <w:tab w:val="left" w:pos="360"/>
              </w:tabs>
              <w:ind w:left="314" w:hanging="314"/>
              <w:rPr>
                <w:sz w:val="22"/>
                <w:szCs w:val="22"/>
              </w:rPr>
            </w:pPr>
          </w:p>
        </w:tc>
        <w:tc>
          <w:tcPr>
            <w:tcW w:w="4557" w:type="dxa"/>
            <w:vAlign w:val="center"/>
          </w:tcPr>
          <w:p w14:paraId="589C8200" w14:textId="77777777" w:rsidR="00F34A39" w:rsidRPr="00844950" w:rsidRDefault="00F34A39" w:rsidP="004B4A73">
            <w:pPr>
              <w:pStyle w:val="Default"/>
              <w:rPr>
                <w:sz w:val="22"/>
                <w:szCs w:val="22"/>
              </w:rPr>
            </w:pPr>
            <w:r w:rsidRPr="00844950">
              <w:rPr>
                <w:sz w:val="22"/>
                <w:szCs w:val="22"/>
              </w:rPr>
              <w:t xml:space="preserve">Eksploatuojamas be priežiūros (angl. </w:t>
            </w:r>
            <w:proofErr w:type="spellStart"/>
            <w:r w:rsidRPr="00844950">
              <w:rPr>
                <w:sz w:val="22"/>
                <w:szCs w:val="22"/>
              </w:rPr>
              <w:t>Maintenance</w:t>
            </w:r>
            <w:proofErr w:type="spellEnd"/>
            <w:r w:rsidRPr="00844950">
              <w:rPr>
                <w:sz w:val="22"/>
                <w:szCs w:val="22"/>
              </w:rPr>
              <w:t xml:space="preserve"> </w:t>
            </w:r>
            <w:proofErr w:type="spellStart"/>
            <w:r w:rsidRPr="00844950">
              <w:rPr>
                <w:sz w:val="22"/>
                <w:szCs w:val="22"/>
              </w:rPr>
              <w:t>free</w:t>
            </w:r>
            <w:proofErr w:type="spellEnd"/>
            <w:r w:rsidRPr="00844950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394" w:type="dxa"/>
            <w:vAlign w:val="center"/>
          </w:tcPr>
          <w:p w14:paraId="073420E1" w14:textId="77777777" w:rsidR="00F34A39" w:rsidRPr="00844950" w:rsidRDefault="00F34A39" w:rsidP="004B4A73">
            <w:pPr>
              <w:pStyle w:val="Default"/>
              <w:rPr>
                <w:sz w:val="22"/>
                <w:szCs w:val="22"/>
              </w:rPr>
            </w:pPr>
            <w:r w:rsidRPr="00844950">
              <w:rPr>
                <w:sz w:val="22"/>
                <w:szCs w:val="22"/>
              </w:rPr>
              <w:t>Taip</w:t>
            </w:r>
          </w:p>
        </w:tc>
      </w:tr>
    </w:tbl>
    <w:p w14:paraId="64A2D4A8" w14:textId="77777777" w:rsidR="00C21F23" w:rsidRPr="00302DC4" w:rsidRDefault="00C21F23" w:rsidP="00C21F23">
      <w:pPr>
        <w:tabs>
          <w:tab w:val="left" w:pos="8730"/>
        </w:tabs>
        <w:spacing w:line="240" w:lineRule="auto"/>
        <w:rPr>
          <w:rFonts w:ascii="Arial" w:hAnsi="Arial" w:cs="Arial"/>
        </w:rPr>
      </w:pPr>
      <w:r w:rsidRPr="00302DC4">
        <w:rPr>
          <w:rFonts w:ascii="Arial" w:hAnsi="Arial" w:cs="Arial"/>
        </w:rPr>
        <w:t>Pastaba</w:t>
      </w:r>
      <w:r>
        <w:rPr>
          <w:rFonts w:ascii="Arial" w:hAnsi="Arial" w:cs="Arial"/>
        </w:rPr>
        <w:t xml:space="preserve"> (13 pozicija)</w:t>
      </w:r>
      <w:r w:rsidRPr="00302DC4">
        <w:rPr>
          <w:rFonts w:ascii="Arial" w:hAnsi="Arial" w:cs="Arial"/>
        </w:rPr>
        <w:t>.</w:t>
      </w:r>
      <w:r w:rsidRPr="00302DC4">
        <w:rPr>
          <w:rFonts w:ascii="Arial" w:hAnsi="Arial" w:cs="Arial"/>
        </w:rPr>
        <w:tab/>
      </w:r>
    </w:p>
    <w:p w14:paraId="55C51A28" w14:textId="77777777" w:rsidR="00C21F23" w:rsidRPr="00302DC4" w:rsidRDefault="00C21F23" w:rsidP="00C21F23">
      <w:pPr>
        <w:spacing w:after="0" w:line="240" w:lineRule="auto"/>
        <w:rPr>
          <w:rFonts w:ascii="Arial" w:hAnsi="Arial" w:cs="Arial"/>
        </w:rPr>
      </w:pPr>
      <w:r w:rsidRPr="00302DC4">
        <w:rPr>
          <w:rFonts w:ascii="Arial" w:hAnsi="Arial" w:cs="Arial"/>
        </w:rPr>
        <w:t>* Akumuliatoriai nurodytame darbo temperatūrų intervale neturi patirti negrįžtamo talpos praradimo.</w:t>
      </w:r>
    </w:p>
    <w:p w14:paraId="0589444E" w14:textId="77777777" w:rsidR="00C21F23" w:rsidRDefault="00C21F23" w:rsidP="00C21F23">
      <w:pPr>
        <w:spacing w:line="240" w:lineRule="auto"/>
      </w:pPr>
    </w:p>
    <w:p w14:paraId="7E0E1AA8" w14:textId="77777777" w:rsidR="00C21F23" w:rsidRDefault="00C21F23" w:rsidP="00C21F23">
      <w:pPr>
        <w:spacing w:line="240" w:lineRule="auto"/>
      </w:pPr>
    </w:p>
    <w:p w14:paraId="7E219351" w14:textId="77777777" w:rsidR="00C21F23" w:rsidRPr="00302DC4" w:rsidRDefault="00C21F23" w:rsidP="00C21F2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en-US"/>
        </w:rPr>
      </w:pPr>
      <w:r w:rsidRPr="00302DC4">
        <w:rPr>
          <w:rFonts w:ascii="Arial" w:hAnsi="Arial" w:cs="Arial"/>
          <w:b/>
          <w:color w:val="000000"/>
        </w:rPr>
        <w:t>Pateikiama dokumentacija reikalaujamo parametro atitikimo pagrindimui:</w:t>
      </w:r>
    </w:p>
    <w:p w14:paraId="691D8708" w14:textId="77777777" w:rsidR="00C21F23" w:rsidRPr="00302DC4" w:rsidRDefault="00C21F23" w:rsidP="00C21F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lang w:val="en-US"/>
        </w:rPr>
      </w:pPr>
      <w:r w:rsidRPr="00302DC4">
        <w:rPr>
          <w:rFonts w:ascii="Arial" w:hAnsi="Arial" w:cs="Arial"/>
          <w:color w:val="000000"/>
        </w:rPr>
        <w:t>a) Sertifikatų kopijos</w:t>
      </w:r>
      <w:r w:rsidRPr="00302DC4">
        <w:rPr>
          <w:rFonts w:ascii="Arial" w:hAnsi="Arial" w:cs="Arial"/>
          <w:color w:val="000000"/>
          <w:lang w:val="en-US"/>
        </w:rPr>
        <w:t>;</w:t>
      </w:r>
    </w:p>
    <w:p w14:paraId="2CD21A72" w14:textId="77777777" w:rsidR="00C21F23" w:rsidRPr="00AC66B3" w:rsidRDefault="00C21F23" w:rsidP="00C21F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AC66B3">
        <w:rPr>
          <w:rFonts w:ascii="Arial" w:hAnsi="Arial" w:cs="Arial"/>
          <w:color w:val="000000"/>
        </w:rPr>
        <w:t>b) Įrenginio gamintojo katalogo ir/ar techninių parametrų suvestinės, ir/ar brėžinio kopija</w:t>
      </w:r>
      <w:r>
        <w:rPr>
          <w:rFonts w:ascii="Arial" w:hAnsi="Arial" w:cs="Arial"/>
          <w:color w:val="000000"/>
        </w:rPr>
        <w:t>;</w:t>
      </w:r>
    </w:p>
    <w:p w14:paraId="134D4768" w14:textId="77777777" w:rsidR="00C21F23" w:rsidRPr="00AC66B3" w:rsidRDefault="00C21F23" w:rsidP="00C21F23">
      <w:pPr>
        <w:spacing w:line="240" w:lineRule="auto"/>
      </w:pPr>
      <w:r w:rsidRPr="00AC66B3">
        <w:rPr>
          <w:rFonts w:ascii="Arial" w:hAnsi="Arial" w:cs="Arial"/>
          <w:color w:val="000000"/>
        </w:rPr>
        <w:t xml:space="preserve">c) </w:t>
      </w:r>
      <w:r w:rsidRPr="008D6F0A">
        <w:rPr>
          <w:rFonts w:ascii="Arial" w:hAnsi="Arial" w:cs="Arial"/>
          <w:color w:val="000000"/>
        </w:rPr>
        <w:t>Akumuliatorių atitikimo IEC 60896 – 21/22 standartams užpildytas norminis priedas B</w:t>
      </w:r>
      <w:r>
        <w:rPr>
          <w:rFonts w:ascii="Arial" w:hAnsi="Arial" w:cs="Arial"/>
          <w:color w:val="000000"/>
        </w:rPr>
        <w:t>.</w:t>
      </w:r>
    </w:p>
    <w:p w14:paraId="16B918E8" w14:textId="77777777" w:rsidR="00C21F23" w:rsidRDefault="00C21F23" w:rsidP="00C21F23">
      <w:pPr>
        <w:autoSpaceDE w:val="0"/>
        <w:autoSpaceDN w:val="0"/>
        <w:adjustRightInd w:val="0"/>
        <w:jc w:val="both"/>
      </w:pPr>
    </w:p>
    <w:p w14:paraId="68D02030" w14:textId="41F15351" w:rsidR="00C37B46" w:rsidRPr="00C21F23" w:rsidRDefault="00C37B46" w:rsidP="00C21F23"/>
    <w:sectPr w:rsidR="00C37B46" w:rsidRPr="00C21F23" w:rsidSect="008128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D114A" w14:textId="77777777" w:rsidR="00D5494A" w:rsidRDefault="00D5494A" w:rsidP="00F704E3">
      <w:pPr>
        <w:spacing w:after="0" w:line="240" w:lineRule="auto"/>
      </w:pPr>
      <w:r>
        <w:separator/>
      </w:r>
    </w:p>
  </w:endnote>
  <w:endnote w:type="continuationSeparator" w:id="0">
    <w:p w14:paraId="4C1B18F0" w14:textId="77777777" w:rsidR="00D5494A" w:rsidRDefault="00D5494A" w:rsidP="00F7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4FF1" w14:textId="77777777" w:rsidR="002468EF" w:rsidRDefault="00246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AA69" w14:textId="77777777" w:rsidR="002468EF" w:rsidRDefault="00246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77777777" w:rsidR="002468EF" w:rsidRDefault="00246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430E" w14:textId="77777777" w:rsidR="00D5494A" w:rsidRDefault="00D5494A" w:rsidP="00F704E3">
      <w:pPr>
        <w:spacing w:after="0" w:line="240" w:lineRule="auto"/>
      </w:pPr>
      <w:r>
        <w:separator/>
      </w:r>
    </w:p>
  </w:footnote>
  <w:footnote w:type="continuationSeparator" w:id="0">
    <w:p w14:paraId="15F9E00F" w14:textId="77777777" w:rsidR="00D5494A" w:rsidRDefault="00D5494A" w:rsidP="00F70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C34E" w14:textId="77777777" w:rsidR="002468EF" w:rsidRDefault="002468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8563" w14:textId="4DF28335" w:rsidR="00F704E3" w:rsidRPr="006055DF" w:rsidRDefault="00F704E3" w:rsidP="006055DF">
    <w:pPr>
      <w:pStyle w:val="Header"/>
      <w:jc w:val="center"/>
      <w:rPr>
        <w:rFonts w:ascii="Arial" w:hAnsi="Arial" w:cs="Arial"/>
        <w:b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C4C9" w14:textId="6D4367D0" w:rsidR="002468EF" w:rsidRPr="006055DF" w:rsidRDefault="006055DF" w:rsidP="002468EF">
    <w:pPr>
      <w:pStyle w:val="Header"/>
      <w:jc w:val="center"/>
      <w:rPr>
        <w:rFonts w:ascii="Arial" w:hAnsi="Arial" w:cs="Arial"/>
        <w:b/>
        <w:sz w:val="32"/>
        <w:szCs w:val="32"/>
      </w:rPr>
    </w:pPr>
    <w:r w:rsidRPr="006055DF">
      <w:rPr>
        <w:rFonts w:ascii="Arial" w:hAnsi="Arial" w:cs="Arial"/>
        <w:b/>
        <w:sz w:val="32"/>
        <w:szCs w:val="32"/>
      </w:rPr>
      <w:t>Techniniai reikalavimai</w:t>
    </w:r>
    <w:r w:rsidR="00CC69C0">
      <w:rPr>
        <w:rFonts w:ascii="Arial" w:hAnsi="Arial" w:cs="Arial"/>
        <w:b/>
        <w:sz w:val="32"/>
        <w:szCs w:val="32"/>
      </w:rPr>
      <w:t xml:space="preserve"> nepertraukiamo maitinimo šaltinių</w:t>
    </w:r>
    <w:r w:rsidRPr="006055DF">
      <w:rPr>
        <w:rFonts w:ascii="Arial" w:hAnsi="Arial" w:cs="Arial"/>
        <w:b/>
        <w:sz w:val="32"/>
        <w:szCs w:val="32"/>
      </w:rPr>
      <w:t xml:space="preserve"> </w:t>
    </w:r>
    <w:r w:rsidR="00CC69C0">
      <w:rPr>
        <w:rFonts w:ascii="Arial" w:hAnsi="Arial" w:cs="Arial"/>
        <w:b/>
        <w:sz w:val="32"/>
        <w:szCs w:val="32"/>
      </w:rPr>
      <w:t>(</w:t>
    </w:r>
    <w:r w:rsidRPr="006055DF">
      <w:rPr>
        <w:rFonts w:ascii="Arial" w:hAnsi="Arial" w:cs="Arial"/>
        <w:b/>
        <w:sz w:val="32"/>
        <w:szCs w:val="32"/>
      </w:rPr>
      <w:t>UPS</w:t>
    </w:r>
    <w:r w:rsidR="00CC69C0">
      <w:rPr>
        <w:rFonts w:ascii="Arial" w:hAnsi="Arial" w:cs="Arial"/>
        <w:b/>
        <w:sz w:val="32"/>
        <w:szCs w:val="32"/>
      </w:rPr>
      <w:t>)</w:t>
    </w:r>
    <w:r w:rsidRPr="006055DF">
      <w:rPr>
        <w:rFonts w:ascii="Arial" w:hAnsi="Arial" w:cs="Arial"/>
        <w:b/>
        <w:sz w:val="32"/>
        <w:szCs w:val="32"/>
      </w:rPr>
      <w:t xml:space="preserve"> </w:t>
    </w:r>
    <w:r w:rsidR="00CC69C0">
      <w:rPr>
        <w:rFonts w:ascii="Arial" w:hAnsi="Arial" w:cs="Arial"/>
        <w:b/>
        <w:sz w:val="32"/>
        <w:szCs w:val="32"/>
      </w:rPr>
      <w:t>akumuliatori</w:t>
    </w:r>
    <w:r w:rsidR="002468EF">
      <w:rPr>
        <w:rFonts w:ascii="Arial" w:hAnsi="Arial" w:cs="Arial"/>
        <w:b/>
        <w:sz w:val="32"/>
        <w:szCs w:val="32"/>
      </w:rPr>
      <w:t>ų baterijoms</w:t>
    </w:r>
  </w:p>
  <w:p w14:paraId="54CD245A" w14:textId="77777777" w:rsidR="006055DF" w:rsidRDefault="00605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63E35"/>
    <w:multiLevelType w:val="hybridMultilevel"/>
    <w:tmpl w:val="4E5EBB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9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E3"/>
    <w:rsid w:val="00013639"/>
    <w:rsid w:val="00015B48"/>
    <w:rsid w:val="000236D1"/>
    <w:rsid w:val="00031E39"/>
    <w:rsid w:val="00063ECE"/>
    <w:rsid w:val="00070467"/>
    <w:rsid w:val="00085620"/>
    <w:rsid w:val="000942A1"/>
    <w:rsid w:val="000A5125"/>
    <w:rsid w:val="000B2A2C"/>
    <w:rsid w:val="000B3E61"/>
    <w:rsid w:val="000F01A9"/>
    <w:rsid w:val="00133EF5"/>
    <w:rsid w:val="00135113"/>
    <w:rsid w:val="00144CC6"/>
    <w:rsid w:val="00160B2A"/>
    <w:rsid w:val="00162573"/>
    <w:rsid w:val="00162887"/>
    <w:rsid w:val="001C1206"/>
    <w:rsid w:val="001C3E87"/>
    <w:rsid w:val="001C6FA9"/>
    <w:rsid w:val="001F16AF"/>
    <w:rsid w:val="001F1B10"/>
    <w:rsid w:val="002110EE"/>
    <w:rsid w:val="00215746"/>
    <w:rsid w:val="00236772"/>
    <w:rsid w:val="002468EF"/>
    <w:rsid w:val="00256D19"/>
    <w:rsid w:val="002638E0"/>
    <w:rsid w:val="0029482D"/>
    <w:rsid w:val="002A41CD"/>
    <w:rsid w:val="002A5D31"/>
    <w:rsid w:val="002C1A54"/>
    <w:rsid w:val="002C64D1"/>
    <w:rsid w:val="002E72A8"/>
    <w:rsid w:val="002F6BA9"/>
    <w:rsid w:val="00302DC4"/>
    <w:rsid w:val="0031290A"/>
    <w:rsid w:val="0033364E"/>
    <w:rsid w:val="00376D13"/>
    <w:rsid w:val="003B0493"/>
    <w:rsid w:val="003D1661"/>
    <w:rsid w:val="003F2FDC"/>
    <w:rsid w:val="003F3F53"/>
    <w:rsid w:val="00404937"/>
    <w:rsid w:val="00434DBF"/>
    <w:rsid w:val="00487F5E"/>
    <w:rsid w:val="00492B88"/>
    <w:rsid w:val="0049685E"/>
    <w:rsid w:val="004A3339"/>
    <w:rsid w:val="004C0685"/>
    <w:rsid w:val="004D4987"/>
    <w:rsid w:val="004E0E02"/>
    <w:rsid w:val="004F2ADC"/>
    <w:rsid w:val="00520D85"/>
    <w:rsid w:val="005708D7"/>
    <w:rsid w:val="005B4CC1"/>
    <w:rsid w:val="005B4DE8"/>
    <w:rsid w:val="005B5902"/>
    <w:rsid w:val="005D5AC7"/>
    <w:rsid w:val="005F2898"/>
    <w:rsid w:val="00605068"/>
    <w:rsid w:val="006055DF"/>
    <w:rsid w:val="00612939"/>
    <w:rsid w:val="006133C5"/>
    <w:rsid w:val="00616A3E"/>
    <w:rsid w:val="0062187C"/>
    <w:rsid w:val="00632E57"/>
    <w:rsid w:val="00650CE5"/>
    <w:rsid w:val="00652E53"/>
    <w:rsid w:val="00670CB2"/>
    <w:rsid w:val="0068338E"/>
    <w:rsid w:val="0069404B"/>
    <w:rsid w:val="006C4630"/>
    <w:rsid w:val="006D2A89"/>
    <w:rsid w:val="006E0FDC"/>
    <w:rsid w:val="006E2ED2"/>
    <w:rsid w:val="0072551E"/>
    <w:rsid w:val="0074475E"/>
    <w:rsid w:val="00764008"/>
    <w:rsid w:val="007B439A"/>
    <w:rsid w:val="007D562E"/>
    <w:rsid w:val="007F67E3"/>
    <w:rsid w:val="00800C49"/>
    <w:rsid w:val="00807B7E"/>
    <w:rsid w:val="00812881"/>
    <w:rsid w:val="0083666A"/>
    <w:rsid w:val="00844950"/>
    <w:rsid w:val="00855AB9"/>
    <w:rsid w:val="00865290"/>
    <w:rsid w:val="00865EB8"/>
    <w:rsid w:val="00886134"/>
    <w:rsid w:val="00897C31"/>
    <w:rsid w:val="008A0317"/>
    <w:rsid w:val="008A42C3"/>
    <w:rsid w:val="008A4332"/>
    <w:rsid w:val="008B04E9"/>
    <w:rsid w:val="008C4476"/>
    <w:rsid w:val="008C59C3"/>
    <w:rsid w:val="008D28BE"/>
    <w:rsid w:val="008D3A7C"/>
    <w:rsid w:val="008F5D77"/>
    <w:rsid w:val="008F5DF3"/>
    <w:rsid w:val="0095766A"/>
    <w:rsid w:val="009700EB"/>
    <w:rsid w:val="00991F14"/>
    <w:rsid w:val="009941AD"/>
    <w:rsid w:val="00994EBC"/>
    <w:rsid w:val="00995F20"/>
    <w:rsid w:val="009A2502"/>
    <w:rsid w:val="009A25FF"/>
    <w:rsid w:val="009D3299"/>
    <w:rsid w:val="009E4377"/>
    <w:rsid w:val="009F43CB"/>
    <w:rsid w:val="009F4BEF"/>
    <w:rsid w:val="00A358FC"/>
    <w:rsid w:val="00AA6F03"/>
    <w:rsid w:val="00AB19D8"/>
    <w:rsid w:val="00AD7983"/>
    <w:rsid w:val="00AE3AB3"/>
    <w:rsid w:val="00AE4109"/>
    <w:rsid w:val="00B13CE8"/>
    <w:rsid w:val="00B228F6"/>
    <w:rsid w:val="00B32867"/>
    <w:rsid w:val="00B335B5"/>
    <w:rsid w:val="00B367A5"/>
    <w:rsid w:val="00B40671"/>
    <w:rsid w:val="00B4333C"/>
    <w:rsid w:val="00B46E0B"/>
    <w:rsid w:val="00B713A8"/>
    <w:rsid w:val="00B722FC"/>
    <w:rsid w:val="00B73694"/>
    <w:rsid w:val="00BB0A3D"/>
    <w:rsid w:val="00BC5444"/>
    <w:rsid w:val="00BF3283"/>
    <w:rsid w:val="00C15439"/>
    <w:rsid w:val="00C21F23"/>
    <w:rsid w:val="00C25576"/>
    <w:rsid w:val="00C30353"/>
    <w:rsid w:val="00C37B46"/>
    <w:rsid w:val="00C52E2B"/>
    <w:rsid w:val="00C91C57"/>
    <w:rsid w:val="00CA3884"/>
    <w:rsid w:val="00CC107D"/>
    <w:rsid w:val="00CC69C0"/>
    <w:rsid w:val="00CF06AD"/>
    <w:rsid w:val="00D0783C"/>
    <w:rsid w:val="00D2549E"/>
    <w:rsid w:val="00D33944"/>
    <w:rsid w:val="00D351FF"/>
    <w:rsid w:val="00D5494A"/>
    <w:rsid w:val="00D6225C"/>
    <w:rsid w:val="00D70F73"/>
    <w:rsid w:val="00D7399A"/>
    <w:rsid w:val="00D85C2D"/>
    <w:rsid w:val="00DA4EA7"/>
    <w:rsid w:val="00DA5764"/>
    <w:rsid w:val="00DB5CBE"/>
    <w:rsid w:val="00DB771A"/>
    <w:rsid w:val="00DD10CA"/>
    <w:rsid w:val="00DF2D44"/>
    <w:rsid w:val="00E8196B"/>
    <w:rsid w:val="00E921E4"/>
    <w:rsid w:val="00E956ED"/>
    <w:rsid w:val="00EA16DB"/>
    <w:rsid w:val="00EA6798"/>
    <w:rsid w:val="00EA7DBF"/>
    <w:rsid w:val="00EB0762"/>
    <w:rsid w:val="00EC3AED"/>
    <w:rsid w:val="00ED6651"/>
    <w:rsid w:val="00F010A4"/>
    <w:rsid w:val="00F34A39"/>
    <w:rsid w:val="00F6566F"/>
    <w:rsid w:val="00F704E3"/>
    <w:rsid w:val="00F86422"/>
    <w:rsid w:val="00FC45C6"/>
    <w:rsid w:val="00FC7669"/>
    <w:rsid w:val="00FE1D93"/>
    <w:rsid w:val="5AD9F131"/>
    <w:rsid w:val="5EA69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FF308"/>
  <w15:chartTrackingRefBased/>
  <w15:docId w15:val="{F7ABE8AB-050E-4FDB-827C-13839763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4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4E3"/>
  </w:style>
  <w:style w:type="paragraph" w:styleId="Footer">
    <w:name w:val="footer"/>
    <w:basedOn w:val="Normal"/>
    <w:link w:val="FooterChar"/>
    <w:uiPriority w:val="99"/>
    <w:unhideWhenUsed/>
    <w:rsid w:val="00F704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4E3"/>
  </w:style>
  <w:style w:type="table" w:styleId="TableGrid">
    <w:name w:val="Table Grid"/>
    <w:basedOn w:val="TableNormal"/>
    <w:uiPriority w:val="39"/>
    <w:rsid w:val="00991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1F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3A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6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FA9"/>
    <w:rPr>
      <w:rFonts w:ascii="Segoe UI" w:hAnsi="Segoe UI" w:cs="Segoe UI"/>
      <w:sz w:val="18"/>
      <w:szCs w:val="18"/>
    </w:rPr>
  </w:style>
  <w:style w:type="character" w:customStyle="1" w:styleId="longtext1">
    <w:name w:val="long_text1"/>
    <w:rsid w:val="005B4D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F2F6869D06D4469DEE3AEB038D9AD3" ma:contentTypeVersion="10" ma:contentTypeDescription="Kurkite naują dokumentą." ma:contentTypeScope="" ma:versionID="f2abb2f81a73d5ad545c612fbcf227f5">
  <xsd:schema xmlns:xsd="http://www.w3.org/2001/XMLSchema" xmlns:xs="http://www.w3.org/2001/XMLSchema" xmlns:p="http://schemas.microsoft.com/office/2006/metadata/properties" xmlns:ns3="26f8ab4f-3e31-4591-a412-37b61c56b598" targetNamespace="http://schemas.microsoft.com/office/2006/metadata/properties" ma:root="true" ma:fieldsID="536d72e70cb04feb4dfa42bf942eea63" ns3:_="">
    <xsd:import namespace="26f8ab4f-3e31-4591-a412-37b61c56b5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8ab4f-3e31-4591-a412-37b61c56b5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A53DC6-9C62-4327-8FF6-288907F6BE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20A57-A50D-4091-87E4-8666875604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77986-A1ED-4081-8B61-572C90A25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8ab4f-3e31-4591-a412-37b61c56b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DC266-68EF-48D1-8752-4B979A7C1557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26f8ab4f-3e31-4591-a412-37b61c56b598"/>
    <ds:schemaRef ds:uri="http://purl.org/dc/terms/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Kubiliūnas</dc:creator>
  <cp:keywords/>
  <dc:description/>
  <cp:lastModifiedBy>Indrė Unguraitienė</cp:lastModifiedBy>
  <cp:revision>2</cp:revision>
  <dcterms:created xsi:type="dcterms:W3CDTF">2026-02-04T11:22:00Z</dcterms:created>
  <dcterms:modified xsi:type="dcterms:W3CDTF">2026-02-04T11:22:00Z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0x01010044F2F6869D06D4469DEE3AEB038D9AD3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Sarunas.Kubiliunas@eso.lt</vt:lpwstr>
  </property>
  <property fmtid="{D5CDD505-2E9C-101B-9397-08002B2CF9AE}" pid="6" name="MSIP_Label_320c693d-44b7-4e16-b3dd-4fcd87401cf5_SetDate">
    <vt:lpwstr>2020-04-23T07:21:46.1115939Z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2846d28c-e745-4d7f-890d-03974aa4c576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2022-03-09T07:58:19Z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25f6c948-6514-4d10-a040-8767fa6a7f57</vt:lpwstr>
  </property>
  <property fmtid="{D5CDD505-2E9C-101B-9397-08002B2CF9AE}" pid="17" name="MSIP_Label_190751af-2442-49a7-b7b9-9f0bcce858c9_ContentBits">
    <vt:lpwstr>0</vt:lpwstr>
  </property>
</Properties>
</file>